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遗嘱指引信</w:t>
      </w:r>
    </w:p>
    <w:p>
      <w:r>
        <w:t>写信人：____        日期：____（本版本取代所有旧版本）</w:t>
      </w:r>
    </w:p>
    <w:p>
      <w:r>
        <w:t>本信是写给执行人和家人的说明，不是遗嘱，不含任何密码。</w:t>
      </w:r>
    </w:p>
    <w:p>
      <w:pPr>
        <w:pStyle w:val="Heading2"/>
      </w:pPr>
      <w:r>
        <w:t>1. 先联系</w:t>
      </w:r>
    </w:p>
    <w:p>
      <w:r>
        <w:t>执行人：____          备选：____</w:t>
      </w:r>
    </w:p>
    <w:p>
      <w:r>
        <w:t>律师：____            会计师：____</w:t>
      </w:r>
    </w:p>
    <w:p>
      <w:r>
        <w:t>理财顾问：____        雇主人事：____</w:t>
      </w:r>
    </w:p>
    <w:p>
      <w:r>
        <w:t>需要亲口告知的人：____</w:t>
      </w:r>
    </w:p>
    <w:p>
      <w:pPr>
        <w:pStyle w:val="Heading2"/>
      </w:pPr>
      <w:r>
        <w:t>2. 文件位置</w:t>
      </w:r>
    </w:p>
    <w:p>
      <w:r>
        <w:t>遗嘱 / 信托：____</w:t>
      </w:r>
    </w:p>
    <w:p>
      <w:r>
        <w:t>授权书 / 医疗指示：____</w:t>
      </w:r>
    </w:p>
    <w:p>
      <w:r>
        <w:t>保单：____</w:t>
      </w:r>
    </w:p>
    <w:p>
      <w:r>
        <w:t>房产证、车辆登记、税表：____</w:t>
      </w:r>
    </w:p>
    <w:p>
      <w:r>
        <w:t>保险箱及钥匙：____</w:t>
      </w:r>
    </w:p>
    <w:p>
      <w:pPr>
        <w:pStyle w:val="Heading2"/>
      </w:pPr>
      <w:r>
        <w:t>3. 账户和保单（机构、类型、对账单位置）</w:t>
      </w:r>
    </w:p>
    <w:p>
      <w:r>
        <w:t>银行：____</w:t>
      </w:r>
    </w:p>
    <w:p>
      <w:r>
        <w:t>投资和退休账户：____</w:t>
      </w:r>
    </w:p>
    <w:p>
      <w:r>
        <w:t>人寿保险 / 年金：____</w:t>
      </w:r>
    </w:p>
    <w:p>
      <w:r>
        <w:t>加密资产：见单独的加密资产指引书，存放于 ____</w:t>
      </w:r>
    </w:p>
    <w:p>
      <w:r>
        <w:t>债务和自动扣款：____</w:t>
      </w:r>
    </w:p>
    <w:p>
      <w:pPr>
        <w:pStyle w:val="Heading2"/>
      </w:pPr>
      <w:r>
        <w:t>4. 设备和数字账户</w:t>
      </w:r>
    </w:p>
    <w:p>
      <w:r>
        <w:t>手机 / 电脑解锁信息存放于：____</w:t>
      </w:r>
    </w:p>
    <w:p>
      <w:r>
        <w:t>密码管理器及紧急访问：____</w:t>
      </w:r>
    </w:p>
    <w:p>
      <w:r>
        <w:t>苹果 / 谷歌等遗产设置：____</w:t>
      </w:r>
    </w:p>
    <w:p>
      <w:pPr>
        <w:pStyle w:val="Heading2"/>
      </w:pPr>
      <w:r>
        <w:t>5. 后事安排：____</w:t>
      </w:r>
    </w:p>
    <w:p>
      <w:pPr>
        <w:pStyle w:val="Heading2"/>
      </w:pPr>
      <w:r>
        <w:t>6. 被抚养人、宠物、房屋：____</w:t>
      </w:r>
    </w:p>
    <w:p>
      <w:pPr>
        <w:pStyle w:val="Heading2"/>
      </w:pPr>
      <w:r>
        <w:t>7. 个人物品和寄语（无法律约束力）：____</w:t>
      </w:r>
    </w:p>
    <w:p>
      <w:pPr>
        <w:pStyle w:val="Heading2"/>
      </w:pPr>
      <w:r>
        <w:t>8. 更新记录：____</w:t>
      </w:r>
    </w:p>
    <w:p/>
    <w:p>
      <w:r>
        <w:t>pingvaults.com · 模板可自由使用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